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62B3695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5709D" w:rsidRPr="00F5709D">
        <w:rPr>
          <w:rFonts w:ascii="Verdana" w:hAnsi="Verdana"/>
          <w:sz w:val="18"/>
          <w:szCs w:val="18"/>
        </w:rPr>
        <w:t>„</w:t>
      </w:r>
      <w:r w:rsidR="00F5709D" w:rsidRPr="00F5709D">
        <w:rPr>
          <w:rFonts w:ascii="Verdana" w:hAnsi="Verdana"/>
          <w:b/>
          <w:bCs/>
          <w:sz w:val="18"/>
          <w:szCs w:val="18"/>
        </w:rPr>
        <w:t>Kontroly, revize a opravy hasicích přístrojů a hydrantových systémů v obvodu OŘ PHA 2026-2029</w:t>
      </w:r>
      <w:proofErr w:type="gramStart"/>
      <w:r w:rsidR="00F5709D" w:rsidRPr="00F5709D">
        <w:rPr>
          <w:rFonts w:ascii="Verdana" w:hAnsi="Verdana"/>
          <w:sz w:val="18"/>
          <w:szCs w:val="18"/>
        </w:rPr>
        <w:t>“</w:t>
      </w:r>
      <w:r w:rsidR="00F5709D" w:rsidRPr="00F5709D" w:rsidDel="00F5709D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,</w:t>
      </w:r>
      <w:proofErr w:type="gramEnd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68A8F7" w14:textId="77777777" w:rsidR="00F5709D" w:rsidRDefault="00F5709D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EBE61E6" w14:textId="77777777" w:rsidR="00F5709D" w:rsidRDefault="00F5709D" w:rsidP="00F5709D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  <w:r>
        <w:rPr>
          <w:rFonts w:ascii="Verdana" w:hAnsi="Verdana"/>
          <w:sz w:val="18"/>
          <w:szCs w:val="18"/>
        </w:rPr>
        <w:t xml:space="preserve"> dne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</w:p>
    <w:p w14:paraId="7773CA17" w14:textId="77777777" w:rsidR="00F5709D" w:rsidRPr="009618D3" w:rsidRDefault="00F5709D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F5709D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7360120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709D" w:rsidRPr="00F5709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1DC7"/>
    <w:rsid w:val="00F12CA2"/>
    <w:rsid w:val="00F17FB5"/>
    <w:rsid w:val="00F20DA3"/>
    <w:rsid w:val="00F21ED6"/>
    <w:rsid w:val="00F2397E"/>
    <w:rsid w:val="00F4576A"/>
    <w:rsid w:val="00F5709D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  <w:style w:type="paragraph" w:customStyle="1" w:styleId="text">
    <w:name w:val="text"/>
    <w:rsid w:val="00F5709D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01DC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2018-11-26T13:17:00Z</dcterms:created>
  <dcterms:modified xsi:type="dcterms:W3CDTF">2025-10-06T08:08:00Z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